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AD1E0" w14:textId="055995DC" w:rsidR="00F71E0C" w:rsidRPr="00F71E0C" w:rsidRDefault="00F71E0C">
      <w:pPr>
        <w:rPr>
          <w:rFonts w:ascii="UD デジタル 教科書体 NK-R" w:eastAsia="UD デジタル 教科書体 NK-R"/>
          <w:sz w:val="22"/>
        </w:rPr>
      </w:pPr>
      <w:r w:rsidRPr="00F71E0C">
        <w:rPr>
          <w:rFonts w:ascii="UD デジタル 教科書体 NK-R" w:eastAsia="UD デジタル 教科書体 NK-R" w:hint="eastAsia"/>
          <w:sz w:val="22"/>
        </w:rPr>
        <w:t>沖縄県立球陽</w:t>
      </w:r>
      <w:r w:rsidR="002F45D6" w:rsidRPr="00DE08AF">
        <w:rPr>
          <w:rFonts w:ascii="UD デジタル 教科書体 NK-R" w:eastAsia="UD デジタル 教科書体 NK-R" w:hint="eastAsia"/>
          <w:color w:val="000000" w:themeColor="text1"/>
          <w:sz w:val="22"/>
        </w:rPr>
        <w:t>中学校・</w:t>
      </w:r>
      <w:r w:rsidRPr="00DE08AF">
        <w:rPr>
          <w:rFonts w:ascii="UD デジタル 教科書体 NK-R" w:eastAsia="UD デジタル 教科書体 NK-R" w:hint="eastAsia"/>
          <w:color w:val="000000" w:themeColor="text1"/>
          <w:sz w:val="22"/>
        </w:rPr>
        <w:t>高等</w:t>
      </w:r>
      <w:r w:rsidRPr="00F71E0C">
        <w:rPr>
          <w:rFonts w:ascii="UD デジタル 教科書体 NK-R" w:eastAsia="UD デジタル 教科書体 NK-R" w:hint="eastAsia"/>
          <w:sz w:val="22"/>
        </w:rPr>
        <w:t>学校</w:t>
      </w:r>
    </w:p>
    <w:p w14:paraId="4C9259A3" w14:textId="77777777" w:rsidR="00F71E0C" w:rsidRPr="00F71E0C" w:rsidRDefault="00F71E0C" w:rsidP="00F71E0C">
      <w:pPr>
        <w:overflowPunct w:val="0"/>
        <w:ind w:firstLineChars="100" w:firstLine="220"/>
        <w:textAlignment w:val="baseline"/>
        <w:rPr>
          <w:rFonts w:ascii="UD デジタル 教科書体 NK-R" w:eastAsia="UD デジタル 教科書体 NK-R" w:hAnsi="Times New Roman" w:cs="Times New Roman"/>
          <w:color w:val="000000"/>
          <w:spacing w:val="2"/>
          <w:kern w:val="0"/>
          <w:sz w:val="22"/>
        </w:rPr>
      </w:pPr>
      <w:r w:rsidRPr="00F71E0C">
        <w:rPr>
          <w:rFonts w:ascii="UD デジタル 教科書体 NK-R" w:eastAsia="UD デジタル 教科書体 NK-R" w:hAnsi="Times New Roman" w:cs="ＭＳ 明朝" w:hint="eastAsia"/>
          <w:color w:val="000000"/>
          <w:kern w:val="0"/>
          <w:sz w:val="22"/>
        </w:rPr>
        <w:t>学</w:t>
      </w:r>
      <w:r>
        <w:rPr>
          <w:rFonts w:ascii="UD デジタル 教科書体 NK-R" w:eastAsia="UD デジタル 教科書体 NK-R" w:hAnsi="Times New Roman" w:cs="ＭＳ 明朝" w:hint="eastAsia"/>
          <w:color w:val="000000"/>
          <w:kern w:val="0"/>
          <w:sz w:val="22"/>
        </w:rPr>
        <w:t xml:space="preserve">　</w:t>
      </w:r>
      <w:r w:rsidRPr="00F71E0C">
        <w:rPr>
          <w:rFonts w:ascii="UD デジタル 教科書体 NK-R" w:eastAsia="UD デジタル 教科書体 NK-R" w:hAnsi="Times New Roman" w:cs="ＭＳ 明朝" w:hint="eastAsia"/>
          <w:color w:val="000000"/>
          <w:kern w:val="0"/>
          <w:sz w:val="22"/>
        </w:rPr>
        <w:t>校</w:t>
      </w:r>
      <w:r>
        <w:rPr>
          <w:rFonts w:ascii="UD デジタル 教科書体 NK-R" w:eastAsia="UD デジタル 教科書体 NK-R" w:hAnsi="Times New Roman" w:cs="ＭＳ 明朝" w:hint="eastAsia"/>
          <w:color w:val="000000"/>
          <w:kern w:val="0"/>
          <w:sz w:val="22"/>
        </w:rPr>
        <w:t xml:space="preserve">　</w:t>
      </w:r>
      <w:r w:rsidRPr="00F71E0C">
        <w:rPr>
          <w:rFonts w:ascii="UD デジタル 教科書体 NK-R" w:eastAsia="UD デジタル 教科書体 NK-R" w:hAnsi="Times New Roman" w:cs="ＭＳ 明朝" w:hint="eastAsia"/>
          <w:color w:val="000000"/>
          <w:kern w:val="0"/>
          <w:sz w:val="22"/>
        </w:rPr>
        <w:t xml:space="preserve">長　</w:t>
      </w:r>
      <w:r>
        <w:rPr>
          <w:rFonts w:ascii="UD デジタル 教科書体 NK-R" w:eastAsia="UD デジタル 教科書体 NK-R" w:hAnsi="Times New Roman" w:cs="ＭＳ 明朝" w:hint="eastAsia"/>
          <w:color w:val="000000"/>
          <w:kern w:val="0"/>
          <w:sz w:val="22"/>
        </w:rPr>
        <w:t xml:space="preserve">　</w:t>
      </w:r>
      <w:r w:rsidRPr="00F71E0C">
        <w:rPr>
          <w:rFonts w:ascii="UD デジタル 教科書体 NK-R" w:eastAsia="UD デジタル 教科書体 NK-R" w:hAnsi="Times New Roman" w:cs="ＭＳ 明朝" w:hint="eastAsia"/>
          <w:color w:val="000000"/>
          <w:kern w:val="0"/>
          <w:sz w:val="22"/>
        </w:rPr>
        <w:t>殿</w:t>
      </w:r>
    </w:p>
    <w:p w14:paraId="2585A532" w14:textId="77777777" w:rsidR="00F71E0C" w:rsidRPr="00F71E0C" w:rsidRDefault="00F71E0C" w:rsidP="00F71E0C">
      <w:pPr>
        <w:overflowPunct w:val="0"/>
        <w:jc w:val="left"/>
        <w:textAlignment w:val="baseline"/>
        <w:rPr>
          <w:rFonts w:ascii="UD デジタル 教科書体 NK-R" w:eastAsia="UD デジタル 教科書体 NK-R" w:hAnsi="Times New Roman" w:cs="Times New Roman"/>
          <w:color w:val="000000"/>
          <w:spacing w:val="2"/>
          <w:kern w:val="0"/>
          <w:sz w:val="22"/>
        </w:rPr>
      </w:pPr>
      <w:r w:rsidRPr="00F71E0C">
        <w:rPr>
          <w:rFonts w:ascii="UD デジタル 教科書体 NK-R" w:eastAsia="UD デジタル 教科書体 NK-R" w:hAnsi="Times New Roman" w:cs="ＭＳ 明朝" w:hint="eastAsia"/>
          <w:color w:val="000000"/>
          <w:kern w:val="0"/>
          <w:sz w:val="22"/>
        </w:rPr>
        <w:t xml:space="preserve">　</w:t>
      </w:r>
    </w:p>
    <w:p w14:paraId="131F46FC" w14:textId="58D6D3D0" w:rsidR="00F71E0C" w:rsidRPr="00F71E0C" w:rsidRDefault="00F71E0C" w:rsidP="00F71E0C">
      <w:pPr>
        <w:overflowPunct w:val="0"/>
        <w:ind w:leftChars="2497" w:left="5244"/>
        <w:jc w:val="left"/>
        <w:textAlignment w:val="baseline"/>
        <w:rPr>
          <w:rFonts w:ascii="UD デジタル 教科書体 NK-R" w:eastAsia="UD デジタル 教科書体 NK-R" w:hAnsi="Times New Roman" w:cs="Times New Roman"/>
          <w:color w:val="000000"/>
          <w:spacing w:val="2"/>
          <w:kern w:val="0"/>
          <w:sz w:val="22"/>
        </w:rPr>
      </w:pPr>
      <w:r w:rsidRPr="00F71E0C">
        <w:rPr>
          <w:rFonts w:ascii="UD デジタル 教科書体 NK-R" w:eastAsia="UD デジタル 教科書体 NK-R" w:hAnsi="Times New Roman" w:cs="ＭＳ 明朝" w:hint="eastAsia"/>
          <w:color w:val="000000"/>
          <w:kern w:val="0"/>
          <w:sz w:val="22"/>
          <w:u w:val="single" w:color="000000"/>
        </w:rPr>
        <w:t xml:space="preserve">　</w:t>
      </w:r>
      <w:r>
        <w:rPr>
          <w:rFonts w:ascii="UD デジタル 教科書体 NK-R" w:eastAsia="UD デジタル 教科書体 NK-R" w:hAnsi="Times New Roman" w:cs="ＭＳ 明朝" w:hint="eastAsia"/>
          <w:color w:val="000000"/>
          <w:kern w:val="0"/>
          <w:sz w:val="22"/>
          <w:u w:val="single" w:color="000000"/>
        </w:rPr>
        <w:t xml:space="preserve">　　</w:t>
      </w:r>
      <w:r w:rsidRPr="00F71E0C">
        <w:rPr>
          <w:rFonts w:ascii="UD デジタル 教科書体 NK-R" w:eastAsia="UD デジタル 教科書体 NK-R" w:hAnsi="Times New Roman" w:cs="ＭＳ 明朝" w:hint="eastAsia"/>
          <w:color w:val="000000"/>
          <w:kern w:val="0"/>
          <w:sz w:val="22"/>
          <w:u w:val="single" w:color="000000"/>
        </w:rPr>
        <w:t xml:space="preserve">　年　</w:t>
      </w:r>
      <w:r>
        <w:rPr>
          <w:rFonts w:ascii="UD デジタル 教科書体 NK-R" w:eastAsia="UD デジタル 教科書体 NK-R" w:hAnsi="Times New Roman" w:cs="ＭＳ 明朝" w:hint="eastAsia"/>
          <w:color w:val="000000"/>
          <w:kern w:val="0"/>
          <w:sz w:val="22"/>
          <w:u w:val="single" w:color="000000"/>
        </w:rPr>
        <w:t xml:space="preserve">　　</w:t>
      </w:r>
      <w:r w:rsidRPr="00F71E0C">
        <w:rPr>
          <w:rFonts w:ascii="UD デジタル 教科書体 NK-R" w:eastAsia="UD デジタル 教科書体 NK-R" w:hAnsi="Times New Roman" w:cs="ＭＳ 明朝" w:hint="eastAsia"/>
          <w:color w:val="000000"/>
          <w:kern w:val="0"/>
          <w:sz w:val="22"/>
          <w:u w:val="single" w:color="000000"/>
        </w:rPr>
        <w:t xml:space="preserve">　組　</w:t>
      </w:r>
      <w:r>
        <w:rPr>
          <w:rFonts w:ascii="UD デジタル 教科書体 NK-R" w:eastAsia="UD デジタル 教科書体 NK-R" w:hAnsi="Times New Roman" w:cs="ＭＳ 明朝" w:hint="eastAsia"/>
          <w:color w:val="000000"/>
          <w:kern w:val="0"/>
          <w:sz w:val="22"/>
          <w:u w:val="single" w:color="000000"/>
        </w:rPr>
        <w:t xml:space="preserve">　　</w:t>
      </w:r>
      <w:r w:rsidRPr="00F71E0C">
        <w:rPr>
          <w:rFonts w:ascii="UD デジタル 教科書体 NK-R" w:eastAsia="UD デジタル 教科書体 NK-R" w:hAnsi="Times New Roman" w:cs="ＭＳ 明朝" w:hint="eastAsia"/>
          <w:color w:val="000000"/>
          <w:kern w:val="0"/>
          <w:sz w:val="22"/>
          <w:u w:val="single" w:color="000000"/>
        </w:rPr>
        <w:t xml:space="preserve">　番</w:t>
      </w:r>
    </w:p>
    <w:p w14:paraId="31F2E087" w14:textId="77777777" w:rsidR="00F71E0C" w:rsidRDefault="00F71E0C" w:rsidP="00F71E0C">
      <w:pPr>
        <w:overflowPunct w:val="0"/>
        <w:ind w:leftChars="2497" w:left="5244"/>
        <w:jc w:val="left"/>
        <w:textAlignment w:val="baseline"/>
        <w:rPr>
          <w:rFonts w:ascii="UD デジタル 教科書体 NK-R" w:eastAsia="UD デジタル 教科書体 NK-R" w:hAnsi="Times New Roman" w:cs="ＭＳ 明朝"/>
          <w:color w:val="000000"/>
          <w:kern w:val="0"/>
          <w:sz w:val="22"/>
          <w:u w:val="single" w:color="000000"/>
        </w:rPr>
      </w:pPr>
    </w:p>
    <w:p w14:paraId="4D9C709C" w14:textId="03BAA4BC" w:rsidR="00F71E0C" w:rsidRPr="00F71E0C" w:rsidRDefault="00F71E0C" w:rsidP="00EE783F">
      <w:pPr>
        <w:overflowPunct w:val="0"/>
        <w:ind w:leftChars="2497" w:left="5244"/>
        <w:jc w:val="left"/>
        <w:textAlignment w:val="baseline"/>
        <w:rPr>
          <w:rFonts w:ascii="UD デジタル 教科書体 NK-R" w:eastAsia="UD デジタル 教科書体 NK-R" w:hAnsi="Times New Roman" w:cs="Times New Roman"/>
          <w:color w:val="000000"/>
          <w:spacing w:val="2"/>
          <w:kern w:val="0"/>
          <w:sz w:val="22"/>
        </w:rPr>
      </w:pPr>
      <w:r w:rsidRPr="1526AF0D">
        <w:rPr>
          <w:rFonts w:ascii="UD デジタル 教科書体 NK-R" w:eastAsia="UD デジタル 教科書体 NK-R" w:hAnsi="Times New Roman" w:cs="ＭＳ 明朝"/>
          <w:color w:val="000000"/>
          <w:kern w:val="0"/>
          <w:sz w:val="22"/>
          <w:u w:val="single" w:color="000000"/>
        </w:rPr>
        <w:t xml:space="preserve">生徒氏名　　　　　　　　　　　　　　　　　　　</w:t>
      </w:r>
      <w:r w:rsidR="00DE08AF" w:rsidRPr="1526AF0D">
        <w:rPr>
          <w:rFonts w:ascii="UD デジタル 教科書体 NK-R" w:eastAsia="UD デジタル 教科書体 NK-R" w:hAnsi="Times New Roman" w:cs="ＭＳ 明朝"/>
          <w:color w:val="000000"/>
          <w:kern w:val="0"/>
          <w:sz w:val="22"/>
          <w:u w:val="single" w:color="000000"/>
        </w:rPr>
        <w:t xml:space="preserve">　</w:t>
      </w:r>
      <w:r w:rsidR="002F45D6" w:rsidRPr="1526AF0D">
        <w:rPr>
          <w:rFonts w:ascii="UD デジタル 教科書体 NK-R" w:eastAsia="UD デジタル 教科書体 NK-R" w:hAnsi="Times New Roman" w:cs="ＭＳ 明朝"/>
          <w:color w:val="000000"/>
          <w:kern w:val="0"/>
          <w:sz w:val="22"/>
          <w:u w:val="single" w:color="000000"/>
        </w:rPr>
        <w:t xml:space="preserve">　　</w:t>
      </w:r>
    </w:p>
    <w:p w14:paraId="0598FB26" w14:textId="77777777" w:rsidR="00F71E0C" w:rsidRPr="00F71E0C" w:rsidRDefault="00F71E0C" w:rsidP="00F71E0C">
      <w:pPr>
        <w:overflowPunct w:val="0"/>
        <w:textAlignment w:val="baseline"/>
        <w:rPr>
          <w:rFonts w:ascii="UD デジタル 教科書体 NK-R" w:eastAsia="UD デジタル 教科書体 NK-R" w:hAnsi="Times New Roman" w:cs="Times New Roman"/>
          <w:color w:val="000000"/>
          <w:spacing w:val="2"/>
          <w:kern w:val="0"/>
          <w:sz w:val="22"/>
        </w:rPr>
      </w:pPr>
    </w:p>
    <w:p w14:paraId="58E7988D" w14:textId="77777777" w:rsidR="00F71E0C" w:rsidRPr="00F71E0C" w:rsidRDefault="00F71E0C" w:rsidP="00541AAB">
      <w:pPr>
        <w:overflowPunct w:val="0"/>
        <w:ind w:firstLineChars="200" w:firstLine="440"/>
        <w:textAlignment w:val="baseline"/>
        <w:rPr>
          <w:rFonts w:ascii="UD デジタル 教科書体 NK-R" w:eastAsia="UD デジタル 教科書体 NK-R" w:hAnsi="Times New Roman" w:cs="Times New Roman"/>
          <w:color w:val="000000"/>
          <w:spacing w:val="2"/>
          <w:kern w:val="0"/>
          <w:sz w:val="22"/>
        </w:rPr>
      </w:pPr>
      <w:r w:rsidRPr="00F71E0C">
        <w:rPr>
          <w:rFonts w:ascii="UD デジタル 教科書体 NK-R" w:eastAsia="UD デジタル 教科書体 NK-R" w:hAnsi="Times New Roman" w:cs="ＭＳ 明朝" w:hint="eastAsia"/>
          <w:color w:val="000000"/>
          <w:kern w:val="0"/>
          <w:sz w:val="22"/>
        </w:rPr>
        <w:t>【オミクロン株流行下における】</w:t>
      </w:r>
    </w:p>
    <w:p w14:paraId="47D43875" w14:textId="68A3EDAA" w:rsidR="00F71E0C" w:rsidRPr="00F71E0C" w:rsidRDefault="00F71E0C" w:rsidP="00F71E0C">
      <w:pPr>
        <w:overflowPunct w:val="0"/>
        <w:jc w:val="center"/>
        <w:textAlignment w:val="baseline"/>
        <w:rPr>
          <w:rFonts w:ascii="UD デジタル 教科書体 NK-R" w:eastAsia="UD デジタル 教科書体 NK-R" w:hAnsi="Times New Roman" w:cs="Times New Roman"/>
          <w:color w:val="000000"/>
          <w:spacing w:val="2"/>
          <w:kern w:val="0"/>
          <w:sz w:val="28"/>
          <w:szCs w:val="28"/>
        </w:rPr>
      </w:pPr>
      <w:r w:rsidRPr="00F71E0C">
        <w:rPr>
          <w:rFonts w:ascii="UD デジタル 教科書体 NK-R" w:eastAsia="UD デジタル 教科書体 NK-R" w:hAnsi="Times New Roman" w:cs="ＭＳ ゴシック" w:hint="eastAsia"/>
          <w:color w:val="000000"/>
          <w:spacing w:val="2"/>
          <w:kern w:val="0"/>
          <w:sz w:val="28"/>
          <w:szCs w:val="28"/>
        </w:rPr>
        <w:t>濃厚接触者の自宅待機期間短縮届</w:t>
      </w:r>
      <w:bookmarkStart w:id="0" w:name="_GoBack"/>
      <w:bookmarkEnd w:id="0"/>
    </w:p>
    <w:p w14:paraId="3386B52D" w14:textId="77777777" w:rsidR="00F71E0C" w:rsidRPr="00F71E0C" w:rsidRDefault="00F71E0C" w:rsidP="00F71E0C">
      <w:pPr>
        <w:overflowPunct w:val="0"/>
        <w:textAlignment w:val="baseline"/>
        <w:rPr>
          <w:rFonts w:ascii="UD デジタル 教科書体 NK-R" w:eastAsia="UD デジタル 教科書体 NK-R" w:hAnsi="Times New Roman" w:cs="Times New Roman"/>
          <w:color w:val="000000"/>
          <w:spacing w:val="2"/>
          <w:kern w:val="0"/>
          <w:sz w:val="22"/>
        </w:rPr>
      </w:pPr>
    </w:p>
    <w:p w14:paraId="51E13C90" w14:textId="77777777" w:rsidR="00F71E0C" w:rsidRPr="00F71E0C" w:rsidRDefault="00F71E0C" w:rsidP="00F71E0C">
      <w:pPr>
        <w:overflowPunct w:val="0"/>
        <w:jc w:val="left"/>
        <w:textAlignment w:val="baseline"/>
        <w:rPr>
          <w:rFonts w:ascii="UD デジタル 教科書体 NK-R" w:eastAsia="UD デジタル 教科書体 NK-R" w:hAnsi="Times New Roman" w:cs="Times New Roman"/>
          <w:color w:val="000000"/>
          <w:spacing w:val="2"/>
          <w:kern w:val="0"/>
          <w:sz w:val="22"/>
        </w:rPr>
      </w:pPr>
      <w:r w:rsidRPr="00F71E0C">
        <w:rPr>
          <w:rFonts w:ascii="UD デジタル 教科書体 NK-R" w:eastAsia="UD デジタル 教科書体 NK-R" w:hAnsi="Times New Roman" w:cs="ＭＳ 明朝" w:hint="eastAsia"/>
          <w:color w:val="000000"/>
          <w:kern w:val="0"/>
          <w:sz w:val="22"/>
        </w:rPr>
        <w:t xml:space="preserve">　保健所から新型コロナウイルス感染症の濃厚接触者に特定され自宅待機しておりましたが、無症状かつ感染者との最終接触日の翌日から４日目と５日目の抗原キット検査により陰性を確認しましたので、本日より登校させます。</w:t>
      </w:r>
    </w:p>
    <w:p w14:paraId="48DD4983" w14:textId="77777777" w:rsidR="00F71E0C" w:rsidRPr="00F71E0C" w:rsidRDefault="00F71E0C" w:rsidP="00F71E0C">
      <w:pPr>
        <w:overflowPunct w:val="0"/>
        <w:jc w:val="left"/>
        <w:textAlignment w:val="baseline"/>
        <w:rPr>
          <w:rFonts w:ascii="UD デジタル 教科書体 NK-R" w:eastAsia="UD デジタル 教科書体 NK-R" w:hAnsi="Times New Roman" w:cs="Times New Roman"/>
          <w:color w:val="000000"/>
          <w:spacing w:val="2"/>
          <w:kern w:val="0"/>
          <w:sz w:val="22"/>
        </w:rPr>
      </w:pPr>
      <w:r w:rsidRPr="00F71E0C">
        <w:rPr>
          <w:rFonts w:ascii="UD デジタル 教科書体 NK-R" w:eastAsia="UD デジタル 教科書体 NK-R" w:hAnsi="Times New Roman" w:cs="ＭＳ 明朝" w:hint="eastAsia"/>
          <w:color w:val="000000"/>
          <w:kern w:val="0"/>
          <w:sz w:val="22"/>
        </w:rPr>
        <w:t xml:space="preserve">　なお、使用した抗原キットは、国から薬事承認を受けている製品名（　　　　</w:t>
      </w:r>
      <w:r>
        <w:rPr>
          <w:rFonts w:ascii="UD デジタル 教科書体 NK-R" w:eastAsia="UD デジタル 教科書体 NK-R" w:hAnsi="Times New Roman" w:cs="ＭＳ 明朝" w:hint="eastAsia"/>
          <w:color w:val="000000"/>
          <w:kern w:val="0"/>
          <w:sz w:val="22"/>
        </w:rPr>
        <w:t xml:space="preserve">　</w:t>
      </w:r>
      <w:r w:rsidRPr="00F71E0C">
        <w:rPr>
          <w:rFonts w:ascii="UD デジタル 教科書体 NK-R" w:eastAsia="UD デジタル 教科書体 NK-R" w:hAnsi="Times New Roman" w:cs="ＭＳ 明朝" w:hint="eastAsia"/>
          <w:color w:val="000000"/>
          <w:kern w:val="0"/>
          <w:sz w:val="22"/>
        </w:rPr>
        <w:t xml:space="preserve">　　　　</w:t>
      </w:r>
      <w:r w:rsidR="00541AAB">
        <w:rPr>
          <w:rFonts w:ascii="UD デジタル 教科書体 NK-R" w:eastAsia="UD デジタル 教科書体 NK-R" w:hAnsi="Times New Roman" w:cs="ＭＳ 明朝" w:hint="eastAsia"/>
          <w:color w:val="000000"/>
          <w:kern w:val="0"/>
          <w:sz w:val="22"/>
        </w:rPr>
        <w:t xml:space="preserve">　　　　　</w:t>
      </w:r>
      <w:r w:rsidRPr="00F71E0C">
        <w:rPr>
          <w:rFonts w:ascii="UD デジタル 教科書体 NK-R" w:eastAsia="UD デジタル 教科書体 NK-R" w:hAnsi="Times New Roman" w:cs="ＭＳ 明朝" w:hint="eastAsia"/>
          <w:color w:val="000000"/>
          <w:kern w:val="0"/>
          <w:sz w:val="22"/>
        </w:rPr>
        <w:t xml:space="preserve">　　　　　　　　）を使用いたしました。</w:t>
      </w:r>
    </w:p>
    <w:p w14:paraId="6C5A0153" w14:textId="77777777" w:rsidR="00F71E0C" w:rsidRPr="00F71E0C" w:rsidRDefault="00F71E0C" w:rsidP="00F71E0C">
      <w:pPr>
        <w:overflowPunct w:val="0"/>
        <w:textAlignment w:val="baseline"/>
        <w:rPr>
          <w:rFonts w:ascii="UD デジタル 教科書体 NK-R" w:eastAsia="UD デジタル 教科書体 NK-R" w:hAnsi="Times New Roman" w:cs="Times New Roman"/>
          <w:color w:val="000000"/>
          <w:spacing w:val="2"/>
          <w:kern w:val="0"/>
          <w:sz w:val="22"/>
        </w:rPr>
      </w:pPr>
    </w:p>
    <w:p w14:paraId="53F1CC14" w14:textId="77777777" w:rsidR="00F71E0C" w:rsidRPr="00F71E0C" w:rsidRDefault="00F71E0C" w:rsidP="00F71E0C">
      <w:pPr>
        <w:overflowPunct w:val="0"/>
        <w:textAlignment w:val="baseline"/>
        <w:rPr>
          <w:rFonts w:ascii="UD デジタル 教科書体 NK-R" w:eastAsia="UD デジタル 教科書体 NK-R" w:hAnsi="Times New Roman" w:cs="Times New Roman"/>
          <w:color w:val="000000"/>
          <w:spacing w:val="2"/>
          <w:kern w:val="0"/>
          <w:sz w:val="22"/>
        </w:rPr>
      </w:pPr>
      <w:r w:rsidRPr="00F71E0C">
        <w:rPr>
          <w:rFonts w:ascii="UD デジタル 教科書体 NK-R" w:eastAsia="UD デジタル 教科書体 NK-R" w:hAnsi="Times New Roman" w:cs="ＭＳ 明朝" w:hint="eastAsia"/>
          <w:color w:val="000000"/>
          <w:kern w:val="0"/>
          <w:sz w:val="22"/>
        </w:rPr>
        <w:t>○厚生労働省</w:t>
      </w:r>
      <w:r w:rsidRPr="00F71E0C">
        <w:rPr>
          <w:rFonts w:ascii="UD デジタル 教科書体 NK-R" w:eastAsia="UD デジタル 教科書体 NK-R" w:hAnsi="Times New Roman" w:cs="Times New Roman" w:hint="eastAsia"/>
          <w:color w:val="000000"/>
          <w:kern w:val="0"/>
          <w:sz w:val="22"/>
        </w:rPr>
        <w:t>HP</w:t>
      </w:r>
      <w:r w:rsidRPr="00F71E0C">
        <w:rPr>
          <w:rFonts w:ascii="UD デジタル 教科書体 NK-R" w:eastAsia="UD デジタル 教科書体 NK-R" w:hAnsi="Times New Roman" w:cs="ＭＳ 明朝" w:hint="eastAsia"/>
          <w:color w:val="000000"/>
          <w:kern w:val="0"/>
          <w:sz w:val="22"/>
        </w:rPr>
        <w:t xml:space="preserve">　</w:t>
      </w:r>
      <w:r w:rsidRPr="00F71E0C">
        <w:rPr>
          <w:rFonts w:ascii="UD デジタル 教科書体 NK-R" w:eastAsia="UD デジタル 教科書体 NK-R" w:hAnsi="Times New Roman" w:cs="Times New Roman" w:hint="eastAsia"/>
          <w:color w:val="000000"/>
          <w:kern w:val="0"/>
          <w:sz w:val="22"/>
        </w:rPr>
        <w:t>https://www.mhlw.go.jp/stf/newpage_11331.html</w:t>
      </w:r>
    </w:p>
    <w:p w14:paraId="7E2F1013" w14:textId="77777777" w:rsidR="00F71E0C" w:rsidRPr="00F71E0C" w:rsidRDefault="00F71E0C" w:rsidP="00F71E0C">
      <w:pPr>
        <w:overflowPunct w:val="0"/>
        <w:textAlignment w:val="baseline"/>
        <w:rPr>
          <w:rFonts w:ascii="UD デジタル 教科書体 NK-R" w:eastAsia="UD デジタル 教科書体 NK-R" w:hAnsi="Times New Roman" w:cs="Times New Roman"/>
          <w:color w:val="000000"/>
          <w:spacing w:val="2"/>
          <w:kern w:val="0"/>
          <w:sz w:val="22"/>
        </w:rPr>
      </w:pPr>
      <w:r w:rsidRPr="00F71E0C">
        <w:rPr>
          <w:rFonts w:ascii="UD デジタル 教科書体 NK-R" w:eastAsia="UD デジタル 教科書体 NK-R" w:hAnsi="Times New Roman" w:cs="ＭＳ 明朝" w:hint="eastAsia"/>
          <w:color w:val="000000"/>
          <w:kern w:val="0"/>
          <w:sz w:val="22"/>
        </w:rPr>
        <w:t>・濃厚接触者の自宅待機期間短縮のための検査に使用できる抗原キットは、国の薬事承認を受けたもの（「医療用」）に限ります。「研究用」は使用できません。使用した抗原キットが、上記</w:t>
      </w:r>
      <w:r w:rsidRPr="00F71E0C">
        <w:rPr>
          <w:rFonts w:ascii="UD デジタル 教科書体 NK-R" w:eastAsia="UD デジタル 教科書体 NK-R" w:hAnsi="Times New Roman" w:cs="Times New Roman" w:hint="eastAsia"/>
          <w:color w:val="000000"/>
          <w:kern w:val="0"/>
          <w:sz w:val="22"/>
        </w:rPr>
        <w:t>HP</w:t>
      </w:r>
      <w:r w:rsidRPr="00F71E0C">
        <w:rPr>
          <w:rFonts w:ascii="UD デジタル 教科書体 NK-R" w:eastAsia="UD デジタル 教科書体 NK-R" w:hAnsi="Times New Roman" w:cs="ＭＳ 明朝" w:hint="eastAsia"/>
          <w:color w:val="000000"/>
          <w:kern w:val="0"/>
          <w:sz w:val="22"/>
        </w:rPr>
        <w:t>の【新型コロナウイルス感染症の体外診断用医薬品（検査キット）の承認情報】の「抗原検査法（簡易キット）」に製品名が記載されていることを確認してください。</w:t>
      </w:r>
    </w:p>
    <w:p w14:paraId="6E88AFEC" w14:textId="77777777" w:rsidR="00F71E0C" w:rsidRPr="00F71E0C" w:rsidRDefault="00F71E0C" w:rsidP="00F71E0C">
      <w:pPr>
        <w:overflowPunct w:val="0"/>
        <w:textAlignment w:val="baseline"/>
        <w:rPr>
          <w:rFonts w:ascii="UD デジタル 教科書体 NK-R" w:eastAsia="UD デジタル 教科書体 NK-R" w:hAnsi="Times New Roman" w:cs="Times New Roman"/>
          <w:color w:val="000000"/>
          <w:spacing w:val="2"/>
          <w:kern w:val="0"/>
          <w:sz w:val="22"/>
        </w:rPr>
      </w:pPr>
      <w:r w:rsidRPr="00F71E0C">
        <w:rPr>
          <w:rFonts w:ascii="UD デジタル 教科書体 NK-R" w:eastAsia="UD デジタル 教科書体 NK-R" w:hAnsi="Times New Roman" w:cs="ＭＳ 明朝" w:hint="eastAsia"/>
          <w:color w:val="000000"/>
          <w:kern w:val="0"/>
          <w:sz w:val="22"/>
        </w:rPr>
        <w:t>・国の薬事承認を得た唾液検体を用いた抗原キットもありますが、現時点においては、無症状者への使用は推奨されていないため、鼻腔検体等を用いた抗原キットを使用してください。</w:t>
      </w:r>
    </w:p>
    <w:p w14:paraId="0CD1D6DD" w14:textId="77777777" w:rsidR="00F71E0C" w:rsidRPr="00F71E0C" w:rsidRDefault="00F71E0C" w:rsidP="00F71E0C">
      <w:pPr>
        <w:overflowPunct w:val="0"/>
        <w:textAlignment w:val="baseline"/>
        <w:rPr>
          <w:rFonts w:ascii="UD デジタル 教科書体 NK-R" w:eastAsia="UD デジタル 教科書体 NK-R" w:hAnsi="Times New Roman" w:cs="Times New Roman"/>
          <w:color w:val="000000"/>
          <w:spacing w:val="2"/>
          <w:kern w:val="0"/>
          <w:sz w:val="22"/>
        </w:rPr>
      </w:pPr>
    </w:p>
    <w:p w14:paraId="692CA5F0" w14:textId="77777777" w:rsidR="00F71E0C" w:rsidRPr="00F71E0C" w:rsidRDefault="00F71E0C" w:rsidP="00F71E0C">
      <w:pPr>
        <w:overflowPunct w:val="0"/>
        <w:jc w:val="left"/>
        <w:textAlignment w:val="baseline"/>
        <w:rPr>
          <w:rFonts w:ascii="UD デジタル 教科書体 NK-R" w:eastAsia="UD デジタル 教科書体 NK-R" w:hAnsi="Times New Roman" w:cs="Times New Roman"/>
          <w:color w:val="000000"/>
          <w:spacing w:val="2"/>
          <w:kern w:val="0"/>
          <w:sz w:val="22"/>
        </w:rPr>
      </w:pPr>
      <w:r w:rsidRPr="00F71E0C">
        <w:rPr>
          <w:rFonts w:ascii="UD デジタル 教科書体 NK-R" w:eastAsia="UD デジタル 教科書体 NK-R" w:hAnsi="Times New Roman" w:cs="ＭＳ 明朝" w:hint="eastAsia"/>
          <w:color w:val="000000"/>
          <w:kern w:val="0"/>
          <w:sz w:val="22"/>
        </w:rPr>
        <w:t xml:space="preserve">　　　　　　　　　　　　　　</w:t>
      </w:r>
      <w:r>
        <w:rPr>
          <w:rFonts w:ascii="UD デジタル 教科書体 NK-R" w:eastAsia="UD デジタル 教科書体 NK-R" w:hAnsi="Times New Roman" w:cs="ＭＳ 明朝" w:hint="eastAsia"/>
          <w:color w:val="000000"/>
          <w:kern w:val="0"/>
          <w:sz w:val="22"/>
        </w:rPr>
        <w:t xml:space="preserve">　　　　　　　　　　　　　　　　　　　　　　　　　　　　　　</w:t>
      </w:r>
      <w:r w:rsidRPr="00F71E0C">
        <w:rPr>
          <w:rFonts w:ascii="UD デジタル 教科書体 NK-R" w:eastAsia="UD デジタル 教科書体 NK-R" w:hAnsi="Times New Roman" w:cs="ＭＳ 明朝" w:hint="eastAsia"/>
          <w:color w:val="000000"/>
          <w:kern w:val="0"/>
          <w:sz w:val="22"/>
        </w:rPr>
        <w:t xml:space="preserve">令和　　</w:t>
      </w:r>
      <w:r w:rsidR="00541AAB">
        <w:rPr>
          <w:rFonts w:ascii="UD デジタル 教科書体 NK-R" w:eastAsia="UD デジタル 教科書体 NK-R" w:hAnsi="Times New Roman" w:cs="ＭＳ 明朝" w:hint="eastAsia"/>
          <w:color w:val="000000"/>
          <w:kern w:val="0"/>
          <w:sz w:val="22"/>
        </w:rPr>
        <w:t xml:space="preserve">　　</w:t>
      </w:r>
      <w:r w:rsidRPr="00F71E0C">
        <w:rPr>
          <w:rFonts w:ascii="UD デジタル 教科書体 NK-R" w:eastAsia="UD デジタル 教科書体 NK-R" w:hAnsi="Times New Roman" w:cs="ＭＳ 明朝" w:hint="eastAsia"/>
          <w:color w:val="000000"/>
          <w:kern w:val="0"/>
          <w:sz w:val="22"/>
        </w:rPr>
        <w:t xml:space="preserve">年　</w:t>
      </w:r>
      <w:r w:rsidR="00541AAB">
        <w:rPr>
          <w:rFonts w:ascii="UD デジタル 教科書体 NK-R" w:eastAsia="UD デジタル 教科書体 NK-R" w:hAnsi="Times New Roman" w:cs="ＭＳ 明朝" w:hint="eastAsia"/>
          <w:color w:val="000000"/>
          <w:kern w:val="0"/>
          <w:sz w:val="22"/>
        </w:rPr>
        <w:t xml:space="preserve">　　</w:t>
      </w:r>
      <w:r w:rsidRPr="00F71E0C">
        <w:rPr>
          <w:rFonts w:ascii="UD デジタル 教科書体 NK-R" w:eastAsia="UD デジタル 教科書体 NK-R" w:hAnsi="Times New Roman" w:cs="ＭＳ 明朝" w:hint="eastAsia"/>
          <w:color w:val="000000"/>
          <w:kern w:val="0"/>
          <w:sz w:val="22"/>
        </w:rPr>
        <w:t xml:space="preserve">　月</w:t>
      </w:r>
      <w:r w:rsidR="00541AAB">
        <w:rPr>
          <w:rFonts w:ascii="UD デジタル 教科書体 NK-R" w:eastAsia="UD デジタル 教科書体 NK-R" w:hAnsi="Times New Roman" w:cs="ＭＳ 明朝" w:hint="eastAsia"/>
          <w:color w:val="000000"/>
          <w:kern w:val="0"/>
          <w:sz w:val="22"/>
        </w:rPr>
        <w:t xml:space="preserve">　　</w:t>
      </w:r>
      <w:r w:rsidRPr="00F71E0C">
        <w:rPr>
          <w:rFonts w:ascii="UD デジタル 教科書体 NK-R" w:eastAsia="UD デジタル 教科書体 NK-R" w:hAnsi="Times New Roman" w:cs="ＭＳ 明朝" w:hint="eastAsia"/>
          <w:color w:val="000000"/>
          <w:kern w:val="0"/>
          <w:sz w:val="22"/>
        </w:rPr>
        <w:t xml:space="preserve">　　日</w:t>
      </w:r>
    </w:p>
    <w:p w14:paraId="70E6D73B" w14:textId="77777777" w:rsidR="00F71E0C" w:rsidRPr="00F71E0C" w:rsidRDefault="00F71E0C" w:rsidP="00F71E0C">
      <w:pPr>
        <w:overflowPunct w:val="0"/>
        <w:textAlignment w:val="baseline"/>
        <w:rPr>
          <w:rFonts w:ascii="UD デジタル 教科書体 NK-R" w:eastAsia="UD デジタル 教科書体 NK-R" w:hAnsi="Times New Roman" w:cs="Times New Roman"/>
          <w:color w:val="000000"/>
          <w:spacing w:val="2"/>
          <w:kern w:val="0"/>
          <w:sz w:val="22"/>
        </w:rPr>
      </w:pPr>
    </w:p>
    <w:p w14:paraId="62DBD39D" w14:textId="7EEE1DD7" w:rsidR="00F71E0C" w:rsidRPr="00F71E0C" w:rsidRDefault="00F71E0C" w:rsidP="00F71E0C">
      <w:pPr>
        <w:overflowPunct w:val="0"/>
        <w:jc w:val="left"/>
        <w:textAlignment w:val="baseline"/>
        <w:rPr>
          <w:rFonts w:ascii="UD デジタル 教科書体 NK-R" w:eastAsia="UD デジタル 教科書体 NK-R" w:hAnsi="Times New Roman" w:cs="Times New Roman"/>
          <w:color w:val="000000"/>
          <w:spacing w:val="2"/>
          <w:kern w:val="0"/>
          <w:sz w:val="22"/>
        </w:rPr>
      </w:pPr>
      <w:r w:rsidRPr="00F71E0C">
        <w:rPr>
          <w:rFonts w:ascii="UD デジタル 教科書体 NK-R" w:eastAsia="UD デジタル 教科書体 NK-R" w:hAnsi="Times New Roman" w:cs="ＭＳ 明朝" w:hint="eastAsia"/>
          <w:color w:val="000000"/>
          <w:kern w:val="0"/>
          <w:sz w:val="22"/>
        </w:rPr>
        <w:t xml:space="preserve">　　　　　　　　　　　　　</w:t>
      </w:r>
      <w:r>
        <w:rPr>
          <w:rFonts w:ascii="UD デジタル 教科書体 NK-R" w:eastAsia="UD デジタル 教科書体 NK-R" w:hAnsi="Times New Roman" w:cs="ＭＳ 明朝" w:hint="eastAsia"/>
          <w:color w:val="000000"/>
          <w:kern w:val="0"/>
          <w:sz w:val="22"/>
        </w:rPr>
        <w:t xml:space="preserve">　　　　　　　　　　　　　　　　　　　　　　　　　　　　　　　</w:t>
      </w:r>
      <w:r w:rsidRPr="00F71E0C">
        <w:rPr>
          <w:rFonts w:ascii="UD デジタル 教科書体 NK-R" w:eastAsia="UD デジタル 教科書体 NK-R" w:hAnsi="Times New Roman" w:cs="ＭＳ 明朝" w:hint="eastAsia"/>
          <w:color w:val="000000"/>
          <w:kern w:val="0"/>
          <w:sz w:val="22"/>
          <w:u w:val="single" w:color="000000"/>
        </w:rPr>
        <w:t xml:space="preserve">保護者氏名　　　</w:t>
      </w:r>
      <w:r>
        <w:rPr>
          <w:rFonts w:ascii="UD デジタル 教科書体 NK-R" w:eastAsia="UD デジタル 教科書体 NK-R" w:hAnsi="Times New Roman" w:cs="ＭＳ 明朝" w:hint="eastAsia"/>
          <w:color w:val="000000"/>
          <w:kern w:val="0"/>
          <w:sz w:val="22"/>
          <w:u w:val="single" w:color="000000"/>
        </w:rPr>
        <w:t xml:space="preserve">　　　　　　　</w:t>
      </w:r>
      <w:r w:rsidRPr="00F71E0C">
        <w:rPr>
          <w:rFonts w:ascii="UD デジタル 教科書体 NK-R" w:eastAsia="UD デジタル 教科書体 NK-R" w:hAnsi="Times New Roman" w:cs="ＭＳ 明朝" w:hint="eastAsia"/>
          <w:color w:val="000000"/>
          <w:kern w:val="0"/>
          <w:sz w:val="22"/>
          <w:u w:val="single" w:color="000000"/>
        </w:rPr>
        <w:t xml:space="preserve">　　　　　　　　</w:t>
      </w:r>
      <w:r w:rsidR="002F45D6">
        <w:rPr>
          <w:rFonts w:ascii="UD デジタル 教科書体 NK-R" w:eastAsia="UD デジタル 教科書体 NK-R" w:hAnsi="Times New Roman" w:cs="ＭＳ 明朝" w:hint="eastAsia"/>
          <w:color w:val="000000"/>
          <w:kern w:val="0"/>
          <w:sz w:val="22"/>
          <w:u w:val="single" w:color="000000"/>
        </w:rPr>
        <w:t xml:space="preserve">　　</w:t>
      </w:r>
      <w:r w:rsidRPr="00F71E0C">
        <w:rPr>
          <w:rFonts w:ascii="UD デジタル 教科書体 NK-R" w:eastAsia="UD デジタル 教科書体 NK-R" w:hAnsi="Times New Roman" w:cs="ＭＳ 明朝" w:hint="eastAsia"/>
          <w:color w:val="000000"/>
          <w:kern w:val="0"/>
          <w:sz w:val="22"/>
          <w:u w:val="single" w:color="000000"/>
        </w:rPr>
        <w:t xml:space="preserve">　　　印</w:t>
      </w:r>
    </w:p>
    <w:p w14:paraId="26521E81" w14:textId="77777777" w:rsidR="00F71E0C" w:rsidRPr="00F71E0C" w:rsidRDefault="00F71E0C" w:rsidP="00F71E0C">
      <w:pPr>
        <w:overflowPunct w:val="0"/>
        <w:textAlignment w:val="baseline"/>
        <w:rPr>
          <w:rFonts w:ascii="UD デジタル 教科書体 NK-R" w:eastAsia="UD デジタル 教科書体 NK-R" w:hAnsi="Times New Roman" w:cs="Times New Roman"/>
          <w:color w:val="000000"/>
          <w:spacing w:val="2"/>
          <w:kern w:val="0"/>
          <w:sz w:val="22"/>
        </w:rPr>
      </w:pPr>
    </w:p>
    <w:p w14:paraId="376906FE" w14:textId="77777777" w:rsidR="00F71E0C" w:rsidRPr="00F71E0C" w:rsidRDefault="00F71E0C" w:rsidP="00F71E0C">
      <w:pPr>
        <w:overflowPunct w:val="0"/>
        <w:textAlignment w:val="baseline"/>
        <w:rPr>
          <w:rFonts w:ascii="UD デジタル 教科書体 NK-R" w:eastAsia="UD デジタル 教科書体 NK-R" w:hAnsi="Times New Roman" w:cs="Times New Roman"/>
          <w:color w:val="000000"/>
          <w:spacing w:val="2"/>
          <w:kern w:val="0"/>
          <w:sz w:val="22"/>
        </w:rPr>
      </w:pPr>
      <w:r w:rsidRPr="00F71E0C">
        <w:rPr>
          <w:rFonts w:ascii="UD デジタル 教科書体 NK-R" w:eastAsia="UD デジタル 教科書体 NK-R" w:hAnsi="Times New Roman" w:cs="ＭＳ 明朝" w:hint="eastAsia"/>
          <w:color w:val="000000"/>
          <w:kern w:val="0"/>
          <w:sz w:val="22"/>
        </w:rPr>
        <w:t>【留意事項】</w:t>
      </w:r>
    </w:p>
    <w:p w14:paraId="533E06BA" w14:textId="77777777" w:rsidR="00F71E0C" w:rsidRPr="00F71E0C" w:rsidRDefault="00F71E0C" w:rsidP="00F71E0C">
      <w:pPr>
        <w:overflowPunct w:val="0"/>
        <w:textAlignment w:val="baseline"/>
        <w:rPr>
          <w:rFonts w:ascii="UD デジタル 教科書体 NK-R" w:eastAsia="UD デジタル 教科書体 NK-R" w:hAnsi="Times New Roman" w:cs="Times New Roman"/>
          <w:color w:val="000000"/>
          <w:spacing w:val="2"/>
          <w:kern w:val="0"/>
          <w:sz w:val="22"/>
        </w:rPr>
      </w:pPr>
      <w:r w:rsidRPr="00F71E0C">
        <w:rPr>
          <w:rFonts w:ascii="UD デジタル 教科書体 NK-R" w:eastAsia="UD デジタル 教科書体 NK-R" w:hAnsi="Times New Roman" w:cs="ＭＳ 明朝" w:hint="eastAsia"/>
          <w:color w:val="000000"/>
          <w:kern w:val="0"/>
          <w:sz w:val="22"/>
        </w:rPr>
        <w:t xml:space="preserve">　１　登校する際は、本書を学校へ持参してください。</w:t>
      </w:r>
    </w:p>
    <w:p w14:paraId="0D950037" w14:textId="77777777" w:rsidR="00F71E0C" w:rsidRPr="00F71E0C" w:rsidRDefault="00F71E0C" w:rsidP="00F71E0C">
      <w:pPr>
        <w:overflowPunct w:val="0"/>
        <w:textAlignment w:val="baseline"/>
        <w:rPr>
          <w:rFonts w:ascii="UD デジタル 教科書体 NK-R" w:eastAsia="UD デジタル 教科書体 NK-R" w:hAnsi="Times New Roman" w:cs="Times New Roman"/>
          <w:color w:val="000000"/>
          <w:spacing w:val="2"/>
          <w:kern w:val="0"/>
          <w:sz w:val="22"/>
        </w:rPr>
      </w:pPr>
      <w:r w:rsidRPr="00F71E0C">
        <w:rPr>
          <w:rFonts w:ascii="UD デジタル 教科書体 NK-R" w:eastAsia="UD デジタル 教科書体 NK-R" w:hAnsi="Times New Roman" w:cs="ＭＳ 明朝" w:hint="eastAsia"/>
          <w:color w:val="000000"/>
          <w:kern w:val="0"/>
          <w:sz w:val="22"/>
        </w:rPr>
        <w:t xml:space="preserve">　２　待機期間短縮後も、感染者との最終接触日の翌日から７日間が経過するまでは、健康観察を徹底し、少しでも体調異変を感じたら、担任等へ申し出るようお子様へお伝えください。なお、感染症対策（マスクの着用、手洗い等）もお願いします。</w:t>
      </w:r>
    </w:p>
    <w:p w14:paraId="2835EE03" w14:textId="77777777" w:rsidR="00F71E0C" w:rsidRPr="00F71E0C" w:rsidRDefault="00F71E0C" w:rsidP="00F71E0C">
      <w:pPr>
        <w:overflowPunct w:val="0"/>
        <w:textAlignment w:val="baseline"/>
        <w:rPr>
          <w:rFonts w:ascii="UD デジタル 教科書体 NK-R" w:eastAsia="UD デジタル 教科書体 NK-R" w:hAnsi="Times New Roman" w:cs="Times New Roman"/>
          <w:color w:val="000000"/>
          <w:spacing w:val="2"/>
          <w:kern w:val="0"/>
          <w:sz w:val="22"/>
        </w:rPr>
      </w:pPr>
      <w:r w:rsidRPr="00F71E0C">
        <w:rPr>
          <w:rFonts w:ascii="UD デジタル 教科書体 NK-R" w:eastAsia="UD デジタル 教科書体 NK-R" w:hAnsi="Times New Roman" w:cs="ＭＳ 明朝" w:hint="eastAsia"/>
          <w:color w:val="000000"/>
          <w:kern w:val="0"/>
          <w:sz w:val="22"/>
        </w:rPr>
        <w:t xml:space="preserve">　３　感染者との最終接触日の翌日から７日間が経過するまでは、ハイリスク行動（ハイリスク者との接触、ハイリスク施設への訪問、不特定多数の者が集まる飲食・大規模イベントへの参加）はお控えください。</w:t>
      </w:r>
    </w:p>
    <w:p w14:paraId="37F8AD20" w14:textId="77777777" w:rsidR="00F71E0C" w:rsidRPr="00F71E0C" w:rsidRDefault="00F71E0C" w:rsidP="00F71E0C">
      <w:pPr>
        <w:overflowPunct w:val="0"/>
        <w:textAlignment w:val="baseline"/>
        <w:rPr>
          <w:rFonts w:ascii="UD デジタル 教科書体 NK-R" w:eastAsia="UD デジタル 教科書体 NK-R" w:hAnsi="Times New Roman" w:cs="Times New Roman"/>
          <w:color w:val="000000"/>
          <w:spacing w:val="2"/>
          <w:kern w:val="0"/>
          <w:sz w:val="22"/>
        </w:rPr>
      </w:pPr>
      <w:r w:rsidRPr="00F71E0C">
        <w:rPr>
          <w:rFonts w:ascii="UD デジタル 教科書体 NK-R" w:eastAsia="UD デジタル 教科書体 NK-R" w:hAnsi="Times New Roman" w:cs="ＭＳ 明朝" w:hint="eastAsia"/>
          <w:color w:val="000000"/>
          <w:spacing w:val="-6"/>
          <w:kern w:val="0"/>
          <w:sz w:val="22"/>
        </w:rPr>
        <w:t>・ハイリスク者：高齢者や基礎疾患を有するなど感染した場合に重症化リスクが高い</w:t>
      </w:r>
      <w:r w:rsidRPr="00F71E0C">
        <w:rPr>
          <w:rFonts w:ascii="UD デジタル 教科書体 NK-R" w:eastAsia="UD デジタル 教科書体 NK-R" w:hAnsi="Times New Roman" w:cs="ＭＳ 明朝" w:hint="eastAsia"/>
          <w:color w:val="000000"/>
          <w:kern w:val="0"/>
          <w:sz w:val="22"/>
        </w:rPr>
        <w:t>方</w:t>
      </w:r>
    </w:p>
    <w:p w14:paraId="5A167BC4" w14:textId="77777777" w:rsidR="00F71E0C" w:rsidRPr="00F71E0C" w:rsidRDefault="00F71E0C" w:rsidP="00F71E0C">
      <w:pPr>
        <w:overflowPunct w:val="0"/>
        <w:textAlignment w:val="baseline"/>
        <w:rPr>
          <w:rFonts w:ascii="UD デジタル 教科書体 NK-R" w:eastAsia="UD デジタル 教科書体 NK-R" w:hAnsi="Times New Roman" w:cs="Times New Roman"/>
          <w:color w:val="000000"/>
          <w:spacing w:val="2"/>
          <w:kern w:val="0"/>
          <w:sz w:val="22"/>
        </w:rPr>
      </w:pPr>
      <w:r w:rsidRPr="00F71E0C">
        <w:rPr>
          <w:rFonts w:ascii="UD デジタル 教科書体 NK-R" w:eastAsia="UD デジタル 教科書体 NK-R" w:hAnsi="Times New Roman" w:cs="ＭＳ 明朝" w:hint="eastAsia"/>
          <w:color w:val="000000"/>
          <w:kern w:val="0"/>
          <w:sz w:val="22"/>
        </w:rPr>
        <w:t>・ハイリスク施設：ハイリスク者が多く入所・入院する高齢者施設・障害児者施設や医療機関（受診目的は除く）</w:t>
      </w:r>
    </w:p>
    <w:p w14:paraId="2B96F18F" w14:textId="77777777" w:rsidR="00F71E0C" w:rsidRPr="00F71E0C" w:rsidRDefault="00F71E0C" w:rsidP="00F71E0C">
      <w:pPr>
        <w:overflowPunct w:val="0"/>
        <w:textAlignment w:val="baseline"/>
        <w:rPr>
          <w:rFonts w:ascii="UD デジタル 教科書体 NK-R" w:eastAsia="UD デジタル 教科書体 NK-R" w:hAnsi="Times New Roman" w:cs="Times New Roman"/>
          <w:color w:val="000000"/>
          <w:spacing w:val="2"/>
          <w:kern w:val="0"/>
          <w:sz w:val="22"/>
        </w:rPr>
      </w:pPr>
    </w:p>
    <w:p w14:paraId="58BDCF3E" w14:textId="77777777" w:rsidR="00F71E0C" w:rsidRPr="00541AAB" w:rsidRDefault="00F71E0C" w:rsidP="00541AAB">
      <w:pPr>
        <w:jc w:val="center"/>
        <w:rPr>
          <w:rFonts w:ascii="UD デジタル 教科書体 NP-B" w:eastAsia="UD デジタル 教科書体 NP-B"/>
          <w:sz w:val="22"/>
        </w:rPr>
      </w:pPr>
      <w:r w:rsidRPr="00541AAB">
        <w:rPr>
          <w:rFonts w:ascii="UD デジタル 教科書体 NP-B" w:eastAsia="UD デジタル 教科書体 NP-B" w:hAnsi="Times New Roman" w:cs="ＭＳ ゴシック" w:hint="eastAsia"/>
          <w:color w:val="000000"/>
          <w:kern w:val="0"/>
          <w:sz w:val="22"/>
        </w:rPr>
        <w:t>☆本書は、</w:t>
      </w:r>
      <w:r w:rsidRPr="00541AAB">
        <w:rPr>
          <w:rFonts w:ascii="UD デジタル 教科書体 NP-B" w:eastAsia="UD デジタル 教科書体 NP-B" w:hAnsi="Times New Roman" w:cs="ＭＳ ゴシック" w:hint="eastAsia"/>
          <w:bCs/>
          <w:color w:val="000000"/>
          <w:kern w:val="0"/>
          <w:sz w:val="22"/>
          <w:u w:val="single" w:color="000000"/>
        </w:rPr>
        <w:t>保護者等が記入するもの</w:t>
      </w:r>
      <w:r w:rsidRPr="00541AAB">
        <w:rPr>
          <w:rFonts w:ascii="UD デジタル 教科書体 NP-B" w:eastAsia="UD デジタル 教科書体 NP-B" w:hAnsi="Times New Roman" w:cs="ＭＳ ゴシック" w:hint="eastAsia"/>
          <w:color w:val="000000"/>
          <w:kern w:val="0"/>
          <w:sz w:val="22"/>
        </w:rPr>
        <w:t>です。</w:t>
      </w:r>
      <w:r w:rsidRPr="00541AAB">
        <w:rPr>
          <w:rFonts w:ascii="UD デジタル 教科書体 NP-B" w:eastAsia="UD デジタル 教科書体 NP-B" w:hAnsi="Times New Roman" w:cs="ＭＳ ゴシック" w:hint="eastAsia"/>
          <w:color w:val="000000"/>
          <w:kern w:val="0"/>
          <w:sz w:val="22"/>
          <w:u w:val="wave" w:color="000000"/>
        </w:rPr>
        <w:t>保健所や医療機関に記入を求めないでください。</w:t>
      </w:r>
    </w:p>
    <w:sectPr w:rsidR="00F71E0C" w:rsidRPr="00541AAB" w:rsidSect="00541AAB">
      <w:pgSz w:w="11906" w:h="16838" w:code="9"/>
      <w:pgMar w:top="1418" w:right="1418" w:bottom="1134" w:left="1418"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C4CC9" w14:textId="77777777" w:rsidR="00EE783F" w:rsidRDefault="00EE783F" w:rsidP="00EE783F">
      <w:r>
        <w:separator/>
      </w:r>
    </w:p>
  </w:endnote>
  <w:endnote w:type="continuationSeparator" w:id="0">
    <w:p w14:paraId="34F577CA" w14:textId="77777777" w:rsidR="00EE783F" w:rsidRDefault="00EE783F" w:rsidP="00EE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C7EAB" w14:textId="77777777" w:rsidR="00EE783F" w:rsidRDefault="00EE783F" w:rsidP="00EE783F">
      <w:r>
        <w:separator/>
      </w:r>
    </w:p>
  </w:footnote>
  <w:footnote w:type="continuationSeparator" w:id="0">
    <w:p w14:paraId="753BFFAE" w14:textId="77777777" w:rsidR="00EE783F" w:rsidRDefault="00EE783F" w:rsidP="00EE7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0C"/>
    <w:rsid w:val="00047C77"/>
    <w:rsid w:val="002F45D6"/>
    <w:rsid w:val="00541AAB"/>
    <w:rsid w:val="00DE08AF"/>
    <w:rsid w:val="00EE783F"/>
    <w:rsid w:val="00F71E0C"/>
    <w:rsid w:val="1526AF0D"/>
    <w:rsid w:val="362BC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552590"/>
  <w15:chartTrackingRefBased/>
  <w15:docId w15:val="{2C7C5CF1-E0DB-4AF2-BFA9-F982571E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783F"/>
    <w:pPr>
      <w:tabs>
        <w:tab w:val="center" w:pos="4252"/>
        <w:tab w:val="right" w:pos="8504"/>
      </w:tabs>
      <w:snapToGrid w:val="0"/>
    </w:pPr>
  </w:style>
  <w:style w:type="character" w:customStyle="1" w:styleId="a4">
    <w:name w:val="ヘッダー (文字)"/>
    <w:basedOn w:val="a0"/>
    <w:link w:val="a3"/>
    <w:uiPriority w:val="99"/>
    <w:rsid w:val="00EE783F"/>
  </w:style>
  <w:style w:type="paragraph" w:styleId="a5">
    <w:name w:val="footer"/>
    <w:basedOn w:val="a"/>
    <w:link w:val="a6"/>
    <w:uiPriority w:val="99"/>
    <w:unhideWhenUsed/>
    <w:rsid w:val="00EE783F"/>
    <w:pPr>
      <w:tabs>
        <w:tab w:val="center" w:pos="4252"/>
        <w:tab w:val="right" w:pos="8504"/>
      </w:tabs>
      <w:snapToGrid w:val="0"/>
    </w:pPr>
  </w:style>
  <w:style w:type="character" w:customStyle="1" w:styleId="a6">
    <w:name w:val="フッター (文字)"/>
    <w:basedOn w:val="a0"/>
    <w:link w:val="a5"/>
    <w:uiPriority w:val="99"/>
    <w:rsid w:val="00EE7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金城さやか</dc:creator>
  <cp:keywords/>
  <dc:description/>
  <cp:lastModifiedBy>亀島康右</cp:lastModifiedBy>
  <cp:revision>2</cp:revision>
  <cp:lastPrinted>2022-06-07T00:48:00Z</cp:lastPrinted>
  <dcterms:created xsi:type="dcterms:W3CDTF">2022-06-08T06:12:00Z</dcterms:created>
  <dcterms:modified xsi:type="dcterms:W3CDTF">2022-06-08T06:12:00Z</dcterms:modified>
</cp:coreProperties>
</file>